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0E33B1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0E78C4">
        <w:rPr>
          <w:rFonts w:ascii="Tahoma" w:hAnsi="Tahoma" w:cs="Tahoma"/>
          <w:b/>
          <w:color w:val="000000"/>
          <w:sz w:val="20"/>
          <w:szCs w:val="20"/>
        </w:rPr>
        <w:t xml:space="preserve">19 aprilie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C46C1">
        <w:rPr>
          <w:rFonts w:ascii="Tahoma" w:hAnsi="Tahoma" w:cs="Tahoma"/>
          <w:b/>
          <w:color w:val="000000"/>
          <w:sz w:val="20"/>
          <w:szCs w:val="20"/>
        </w:rPr>
        <w:t xml:space="preserve"> 2019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318A8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E8122D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0E78C4">
        <w:rPr>
          <w:rFonts w:ascii="Tahoma" w:hAnsi="Tahoma" w:cs="Tahoma"/>
          <w:b/>
          <w:color w:val="333333"/>
        </w:rPr>
        <w:t>19 aprilie</w:t>
      </w:r>
      <w:r w:rsidR="00EC46C1">
        <w:rPr>
          <w:rFonts w:ascii="Tahoma" w:hAnsi="Tahoma" w:cs="Tahoma"/>
          <w:b/>
          <w:color w:val="333333"/>
        </w:rPr>
        <w:t xml:space="preserve"> 2019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217157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 Nr.</w:t>
      </w:r>
      <w:r w:rsidR="00E8122D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0E78C4">
        <w:rPr>
          <w:rFonts w:ascii="Tahoma" w:hAnsi="Tahoma" w:cs="Tahoma"/>
          <w:b/>
          <w:color w:val="333333"/>
          <w:sz w:val="28"/>
          <w:szCs w:val="28"/>
          <w:u w:val="single"/>
        </w:rPr>
        <w:t>889</w:t>
      </w:r>
      <w:r w:rsidR="00D318A8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E8122D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E8122D" w:rsidRDefault="000E78C4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12 aprilie</w:t>
      </w:r>
      <w:r w:rsidR="00EC46C1">
        <w:rPr>
          <w:rFonts w:ascii="Tahoma" w:hAnsi="Tahoma" w:cs="Tahoma"/>
          <w:b/>
          <w:bCs/>
          <w:sz w:val="28"/>
          <w:szCs w:val="28"/>
          <w:u w:val="single"/>
        </w:rPr>
        <w:t xml:space="preserve"> 2019</w:t>
      </w:r>
      <w:r w:rsidR="00B047F6" w:rsidRPr="00E8122D">
        <w:rPr>
          <w:rFonts w:ascii="Tahoma" w:hAnsi="Tahoma" w:cs="Tahoma"/>
          <w:b/>
          <w:bCs/>
          <w:sz w:val="28"/>
          <w:szCs w:val="28"/>
          <w:u w:val="single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                1. Proiect de hotărâre </w:t>
      </w:r>
      <w:r>
        <w:rPr>
          <w:rFonts w:ascii="Tahoma" w:hAnsi="Tahoma" w:cs="Tahoma"/>
          <w:b/>
          <w:bCs/>
        </w:rPr>
        <w:t xml:space="preserve">privind </w:t>
      </w:r>
      <w:r>
        <w:rPr>
          <w:rFonts w:ascii="Tahoma" w:hAnsi="Tahoma" w:cs="Tahoma"/>
          <w:b/>
        </w:rPr>
        <w:t>introducerea în Inventarul bunurilor care aparțin  domeniul public al municipiului Dej însușit prin H.C.L.64/2001, atestat prin H.G.969/2002 și înscrierea în CF a imobilelor conform Anexă.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2. Proiect de hotărâre privind aprobarea constatării dreptului de proprietate publică a unor terenuri situate în intravilanul Municipiului Dej.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3. Proiect de hotărâre privind aprobare P.U.D. pe strada Nichita Stănescu, nr.49 B.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4.Proiect de hotărâre privind aprobarea redistribuirii lotului pentru construire locuință situată în Dej, str.Victor Motogna, nr.12, conform Legii nr.15/2003, republicată.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5.Proiect de hotărâre privind aprobarea diminuării suprafeței de teren înscrise în CF Dej nr.52587, strada Nicolae Titulescu nr.16 C.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6.Proiect de hotărâre privind aprobarea alipirii imobilelor înscrise în C F Dej nr.51353, CF Dej nr.51352 și CF Dej nr.60993 situat în Dej, str.1 Mai nr.14-16.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7. Proiect de hotărâre privind aprobarea reducerii/scutirii de la plata impozitului pe clădiri și teren pentru Asociația Viitorul Copiilor RAMSAU Dej.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8.Proiect de hotărâre privind aprobarea revocării Hotărârii de Consiliu Local nr.37 din 29 martie 2019.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</w:rPr>
        <w:t xml:space="preserve">                9.Proiect de hotărâre </w:t>
      </w:r>
      <w:r>
        <w:rPr>
          <w:rFonts w:ascii="Tahoma" w:hAnsi="Tahoma" w:cs="Tahoma"/>
          <w:b/>
          <w:lang w:val="fr-FR"/>
        </w:rPr>
        <w:t>privind aprobarea  bugetului de venituri și cheltuieli pentru anul 2019 al municipiului Dej și bugetele instituțiilor finanțate integral din venituri proprii și subvenții  pentru anul 2019.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               </w:t>
      </w:r>
    </w:p>
    <w:p w:rsidR="00F63AD9" w:rsidRDefault="00F63AD9" w:rsidP="00F63AD9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lang w:val="en-GB"/>
        </w:rPr>
        <w:t xml:space="preserve">       10. </w:t>
      </w:r>
      <w:r>
        <w:rPr>
          <w:rFonts w:ascii="Tahoma" w:hAnsi="Tahoma" w:cs="Tahoma"/>
          <w:b/>
          <w:bCs/>
          <w:color w:val="000000"/>
        </w:rPr>
        <w:t xml:space="preserve">Soluționarea unor probleme ale administrației publice locale.        </w:t>
      </w:r>
    </w:p>
    <w:p w:rsidR="00F47386" w:rsidRPr="00F47386" w:rsidRDefault="00F47386" w:rsidP="00F47386">
      <w:pPr>
        <w:jc w:val="both"/>
        <w:rPr>
          <w:rFonts w:ascii="Tahoma" w:hAnsi="Tahoma" w:cs="Tahoma"/>
          <w:bCs/>
        </w:rPr>
      </w:pPr>
    </w:p>
    <w:p w:rsidR="000E33B1" w:rsidRPr="000E33B1" w:rsidRDefault="000E33B1" w:rsidP="00F47386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E8122D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F63AD9">
        <w:rPr>
          <w:rFonts w:ascii="Tahoma" w:eastAsia="Calibri" w:hAnsi="Tahoma" w:cs="Tahoma"/>
          <w:b/>
          <w:lang w:eastAsia="en-US"/>
        </w:rPr>
        <w:t>18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217157">
        <w:rPr>
          <w:rFonts w:ascii="Tahoma" w:eastAsia="Calibri" w:hAnsi="Tahoma" w:cs="Tahoma"/>
          <w:lang w:eastAsia="en-US"/>
        </w:rPr>
        <w:t xml:space="preserve">delegații sătești, </w:t>
      </w:r>
      <w:r w:rsidR="009941A5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F63AD9">
        <w:rPr>
          <w:rFonts w:ascii="Tahoma" w:eastAsia="Calibri" w:hAnsi="Tahoma" w:cs="Tahoma"/>
          <w:lang w:eastAsia="en-US"/>
        </w:rPr>
        <w:t>Lipsește motivat domnul consilier local Butuza Marius Cornel.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E8122D">
        <w:rPr>
          <w:rFonts w:ascii="Tahoma" w:eastAsia="Calibri" w:hAnsi="Tahoma" w:cs="Tahoma"/>
          <w:b/>
          <w:u w:val="single"/>
          <w:lang w:eastAsia="en-US"/>
        </w:rPr>
        <w:t>doamnul</w:t>
      </w:r>
      <w:r w:rsidR="00A9317B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F63AD9">
        <w:rPr>
          <w:rFonts w:ascii="Tahoma" w:hAnsi="Tahoma" w:cs="Tahoma"/>
          <w:color w:val="333333"/>
        </w:rPr>
        <w:t>9794</w:t>
      </w:r>
      <w:r w:rsidR="00F8322D">
        <w:rPr>
          <w:rFonts w:ascii="Tahoma" w:hAnsi="Tahoma" w:cs="Tahoma"/>
          <w:color w:val="333333"/>
        </w:rPr>
        <w:t xml:space="preserve"> </w:t>
      </w:r>
      <w:r w:rsidR="006B19FA">
        <w:rPr>
          <w:rFonts w:ascii="Tahoma" w:hAnsi="Tahoma" w:cs="Tahoma"/>
          <w:color w:val="333333"/>
        </w:rPr>
        <w:t xml:space="preserve">din data de  </w:t>
      </w:r>
      <w:r w:rsidR="00F63AD9">
        <w:rPr>
          <w:rFonts w:ascii="Tahoma" w:hAnsi="Tahoma" w:cs="Tahoma"/>
          <w:color w:val="333333"/>
        </w:rPr>
        <w:t>12 aprilie</w:t>
      </w:r>
      <w:r w:rsidR="00D41967">
        <w:rPr>
          <w:rFonts w:ascii="Tahoma" w:hAnsi="Tahoma" w:cs="Tahoma"/>
          <w:color w:val="333333"/>
        </w:rPr>
        <w:t xml:space="preserve"> 2019</w:t>
      </w:r>
      <w:r w:rsidR="006B19FA">
        <w:rPr>
          <w:rFonts w:ascii="Tahoma" w:hAnsi="Tahoma" w:cs="Tahoma"/>
          <w:color w:val="333333"/>
        </w:rPr>
        <w:t>.</w:t>
      </w:r>
    </w:p>
    <w:p w:rsidR="009941A5" w:rsidRDefault="004936AE" w:rsidP="00F8322D">
      <w:pPr>
        <w:ind w:firstLine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E8122D">
        <w:rPr>
          <w:rFonts w:ascii="Tahoma" w:hAnsi="Tahoma" w:cs="Tahoma"/>
          <w:b/>
          <w:color w:val="333333"/>
          <w:u w:val="single"/>
        </w:rPr>
        <w:t>domnul consilier</w:t>
      </w:r>
      <w:r w:rsidR="00D41967" w:rsidRPr="00D41967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E8122D">
        <w:rPr>
          <w:rFonts w:ascii="Tahoma" w:hAnsi="Tahoma" w:cs="Tahoma"/>
          <w:b/>
          <w:color w:val="333333"/>
          <w:u w:val="single"/>
        </w:rPr>
        <w:t xml:space="preserve"> </w:t>
      </w:r>
      <w:r w:rsidR="009941A5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9941A5">
        <w:rPr>
          <w:rFonts w:ascii="Tahoma" w:eastAsia="Calibri" w:hAnsi="Tahoma" w:cs="Tahoma"/>
          <w:lang w:eastAsia="en-US"/>
        </w:rPr>
        <w:t xml:space="preserve">supune la vot Procesul verbal de la ședința ordinară din </w:t>
      </w:r>
      <w:r w:rsidR="00F63AD9">
        <w:rPr>
          <w:rFonts w:ascii="Tahoma" w:eastAsia="Calibri" w:hAnsi="Tahoma" w:cs="Tahoma"/>
          <w:lang w:eastAsia="en-US"/>
        </w:rPr>
        <w:t>29 martie</w:t>
      </w:r>
      <w:r w:rsidR="00D41967">
        <w:rPr>
          <w:rFonts w:ascii="Tahoma" w:eastAsia="Calibri" w:hAnsi="Tahoma" w:cs="Tahoma"/>
          <w:lang w:eastAsia="en-US"/>
        </w:rPr>
        <w:t xml:space="preserve"> 2019 – votat cu 19</w:t>
      </w:r>
      <w:r w:rsidR="008A7C58">
        <w:rPr>
          <w:rFonts w:ascii="Tahoma" w:eastAsia="Calibri" w:hAnsi="Tahoma" w:cs="Tahoma"/>
          <w:lang w:eastAsia="en-US"/>
        </w:rPr>
        <w:t xml:space="preserve"> voturi pentru</w:t>
      </w:r>
      <w:r w:rsidR="00E631CE">
        <w:rPr>
          <w:rFonts w:ascii="Tahoma" w:eastAsia="Calibri" w:hAnsi="Tahoma" w:cs="Tahoma"/>
          <w:lang w:eastAsia="en-US"/>
        </w:rPr>
        <w:t>.</w:t>
      </w: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0C4C22" w:rsidRPr="00D41967" w:rsidRDefault="00F47386" w:rsidP="00F8322D">
      <w:pPr>
        <w:ind w:firstLine="708"/>
        <w:contextualSpacing/>
        <w:jc w:val="both"/>
        <w:rPr>
          <w:rFonts w:ascii="Tahoma" w:hAnsi="Tahoma" w:cs="Tahoma"/>
          <w:color w:val="333333"/>
          <w:lang w:val="en-GB"/>
        </w:rPr>
      </w:pPr>
      <w:r w:rsidRPr="00582C7A">
        <w:rPr>
          <w:rFonts w:ascii="Tahoma" w:hAnsi="Tahoma" w:cs="Tahoma"/>
          <w:color w:val="333333"/>
        </w:rPr>
        <w:t xml:space="preserve"> </w:t>
      </w:r>
      <w:r w:rsidR="008A7C58">
        <w:rPr>
          <w:rFonts w:ascii="Tahoma" w:hAnsi="Tahoma" w:cs="Tahoma"/>
          <w:b/>
          <w:color w:val="333333"/>
          <w:u w:val="single"/>
        </w:rPr>
        <w:t xml:space="preserve">Președintele de ședință, domnul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D41967">
        <w:rPr>
          <w:rFonts w:ascii="Tahoma" w:eastAsia="Calibri" w:hAnsi="Tahoma" w:cs="Tahoma"/>
          <w:lang w:eastAsia="en-US"/>
        </w:rPr>
        <w:t xml:space="preserve"> </w:t>
      </w:r>
      <w:r w:rsidR="008A7C58">
        <w:rPr>
          <w:rFonts w:ascii="Tahoma" w:eastAsia="Calibri" w:hAnsi="Tahoma" w:cs="Tahoma"/>
          <w:lang w:eastAsia="en-US"/>
        </w:rPr>
        <w:t xml:space="preserve">supune la vot </w:t>
      </w:r>
      <w:r w:rsidR="00F8294B">
        <w:rPr>
          <w:rFonts w:ascii="Tahoma" w:hAnsi="Tahoma" w:cs="Tahoma"/>
          <w:color w:val="333333"/>
        </w:rPr>
        <w:t xml:space="preserve">Ordinea de zi a ședinței </w:t>
      </w:r>
      <w:r w:rsidR="000C4C22">
        <w:rPr>
          <w:rFonts w:ascii="Tahoma" w:hAnsi="Tahoma" w:cs="Tahoma"/>
          <w:color w:val="333333"/>
        </w:rPr>
        <w:t>ordinare</w:t>
      </w:r>
      <w:r w:rsidR="00153F4D">
        <w:rPr>
          <w:rFonts w:ascii="Tahoma" w:hAnsi="Tahoma" w:cs="Tahoma"/>
          <w:color w:val="333333"/>
        </w:rPr>
        <w:t>,</w:t>
      </w:r>
      <w:r w:rsidR="000C4C22">
        <w:rPr>
          <w:rFonts w:ascii="Tahoma" w:hAnsi="Tahoma" w:cs="Tahoma"/>
          <w:color w:val="333333"/>
        </w:rPr>
        <w:t xml:space="preserve"> </w:t>
      </w:r>
      <w:r w:rsidR="00F63AD9">
        <w:rPr>
          <w:rFonts w:ascii="Tahoma" w:hAnsi="Tahoma" w:cs="Tahoma"/>
          <w:color w:val="333333"/>
        </w:rPr>
        <w:t xml:space="preserve">cu </w:t>
      </w:r>
      <w:r w:rsidR="00ED5E64">
        <w:rPr>
          <w:rFonts w:ascii="Tahoma" w:hAnsi="Tahoma" w:cs="Tahoma"/>
          <w:color w:val="333333"/>
        </w:rPr>
        <w:t>un  proiect introdus suplimentar</w:t>
      </w:r>
      <w:bookmarkStart w:id="0" w:name="_GoBack"/>
      <w:bookmarkEnd w:id="0"/>
      <w:r w:rsidR="00F63AD9">
        <w:rPr>
          <w:rFonts w:ascii="Tahoma" w:hAnsi="Tahoma" w:cs="Tahoma"/>
          <w:color w:val="333333"/>
        </w:rPr>
        <w:t xml:space="preserve"> </w:t>
      </w:r>
      <w:r w:rsidR="000C4C22">
        <w:rPr>
          <w:rFonts w:ascii="Tahoma" w:hAnsi="Tahoma" w:cs="Tahoma"/>
          <w:color w:val="333333"/>
        </w:rPr>
        <w:t>,</w:t>
      </w:r>
      <w:r w:rsidR="00E02D5C">
        <w:rPr>
          <w:rFonts w:ascii="Tahoma" w:hAnsi="Tahoma" w:cs="Tahoma"/>
          <w:color w:val="333333"/>
        </w:rPr>
        <w:t xml:space="preserve">ordinea </w:t>
      </w:r>
      <w:r w:rsidR="00F63AD9">
        <w:rPr>
          <w:rFonts w:ascii="Tahoma" w:hAnsi="Tahoma" w:cs="Tahoma"/>
          <w:color w:val="333333"/>
        </w:rPr>
        <w:t>de zi este votată cu 18</w:t>
      </w:r>
      <w:r w:rsidR="00D41967">
        <w:rPr>
          <w:rFonts w:ascii="Tahoma" w:hAnsi="Tahoma" w:cs="Tahoma"/>
          <w:color w:val="333333"/>
        </w:rPr>
        <w:t xml:space="preserve"> </w:t>
      </w:r>
      <w:r w:rsidR="00E02D5C">
        <w:rPr>
          <w:rFonts w:ascii="Tahoma" w:hAnsi="Tahoma" w:cs="Tahoma"/>
          <w:color w:val="333333"/>
        </w:rPr>
        <w:t xml:space="preserve">voturi </w:t>
      </w:r>
      <w:r w:rsidR="00D41967">
        <w:rPr>
          <w:rFonts w:ascii="Tahoma" w:hAnsi="Tahoma" w:cs="Tahoma"/>
          <w:color w:val="333333"/>
        </w:rPr>
        <w:t>„pentru</w:t>
      </w:r>
      <w:r w:rsidR="00D41967">
        <w:rPr>
          <w:rFonts w:ascii="Tahoma" w:hAnsi="Tahoma" w:cs="Tahoma"/>
          <w:color w:val="333333"/>
          <w:lang w:val="en-GB"/>
        </w:rPr>
        <w:t>”.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               10.Proiect de hotărâre privind aprobarea acordării mandatului special domnului consilier local Lazăr Nicolae la Adunarea Generală Ordinară a Acționarilor Societății Centrul Agro Transilvania S.A.Cluj din data de 25 aprilie 2019, ora 10,00.</w:t>
      </w:r>
    </w:p>
    <w:p w:rsidR="000C4C22" w:rsidRDefault="000C4C22" w:rsidP="00D41967">
      <w:pPr>
        <w:ind w:firstLine="708"/>
        <w:rPr>
          <w:rFonts w:ascii="Tahoma" w:hAnsi="Tahoma" w:cs="Tahoma"/>
          <w:b/>
          <w:u w:val="single"/>
          <w:lang w:eastAsia="ar-SA"/>
        </w:rPr>
      </w:pPr>
    </w:p>
    <w:p w:rsidR="008A7C58" w:rsidRPr="009941A5" w:rsidRDefault="008A7C58" w:rsidP="005A4DB2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F8294B">
        <w:rPr>
          <w:rFonts w:ascii="Tahoma" w:hAnsi="Tahoma" w:cs="Tahoma"/>
          <w:lang w:eastAsia="ar-SA"/>
        </w:rPr>
        <w:t xml:space="preserve">următoarele </w:t>
      </w:r>
      <w:r w:rsidR="00F8322D">
        <w:rPr>
          <w:rFonts w:ascii="Tahoma" w:hAnsi="Tahoma" w:cs="Tahoma"/>
          <w:lang w:eastAsia="ar-SA"/>
        </w:rPr>
        <w:t>hotărâri</w:t>
      </w:r>
      <w:r w:rsidR="00F8294B">
        <w:rPr>
          <w:rFonts w:ascii="Tahoma" w:hAnsi="Tahoma" w:cs="Tahoma"/>
          <w:lang w:eastAsia="ar-SA"/>
        </w:rPr>
        <w:t>:</w:t>
      </w:r>
    </w:p>
    <w:p w:rsidR="00F8294B" w:rsidRDefault="00F8294B" w:rsidP="00F8294B">
      <w:pPr>
        <w:ind w:firstLine="708"/>
        <w:jc w:val="both"/>
        <w:rPr>
          <w:rFonts w:ascii="Tahoma" w:hAnsi="Tahoma" w:cs="Tahoma"/>
          <w:color w:val="333333"/>
        </w:rPr>
      </w:pPr>
    </w:p>
    <w:p w:rsidR="002C127F" w:rsidRDefault="002C127F" w:rsidP="002C127F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50</w:t>
      </w:r>
    </w:p>
    <w:p w:rsidR="002C127F" w:rsidRDefault="002C127F" w:rsidP="002C127F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2C127F" w:rsidRDefault="002C127F" w:rsidP="002C127F">
      <w:pPr>
        <w:spacing w:line="276" w:lineRule="auto"/>
        <w:jc w:val="both"/>
        <w:rPr>
          <w:rFonts w:ascii="Tahoma" w:hAnsi="Tahoma" w:cs="Tahoma"/>
        </w:rPr>
      </w:pPr>
    </w:p>
    <w:p w:rsidR="002C127F" w:rsidRDefault="002C127F" w:rsidP="002C127F">
      <w:pPr>
        <w:pStyle w:val="Corptext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val="de-DE"/>
        </w:rPr>
        <w:t>privind introducerea in Inventarul bunurilor care apartin domeniului public  al municipiului Dej</w:t>
      </w:r>
      <w:r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 xml:space="preserve">însușit prin H.C.L.64/2001, atestat prin H.G.969/2002 si inscrierea in CF a imobilelor </w:t>
      </w:r>
      <w:r>
        <w:rPr>
          <w:rFonts w:ascii="Tahoma" w:hAnsi="Tahoma" w:cs="Tahoma"/>
          <w:b/>
          <w:bCs/>
        </w:rPr>
        <w:t>,conform Anexa</w:t>
      </w:r>
    </w:p>
    <w:p w:rsidR="00153F4D" w:rsidRDefault="00533F26" w:rsidP="00153F4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F63AD9">
        <w:rPr>
          <w:rFonts w:ascii="Tahoma" w:hAnsi="Tahoma" w:cs="Tahoma"/>
          <w:b/>
          <w:bCs/>
          <w:color w:val="333333"/>
        </w:rPr>
        <w:t xml:space="preserve"> 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4B1930">
        <w:rPr>
          <w:rFonts w:ascii="Tahoma" w:hAnsi="Tahoma" w:cs="Tahoma"/>
          <w:b/>
          <w:bCs/>
          <w:color w:val="333333"/>
        </w:rPr>
        <w:t>, unanimitate.</w:t>
      </w:r>
    </w:p>
    <w:p w:rsidR="0042544B" w:rsidRDefault="0042544B" w:rsidP="00153F4D">
      <w:pPr>
        <w:ind w:firstLine="708"/>
        <w:rPr>
          <w:rFonts w:ascii="Tahoma" w:hAnsi="Tahoma" w:cs="Tahoma"/>
          <w:b/>
          <w:bCs/>
          <w:color w:val="333333"/>
        </w:rPr>
      </w:pPr>
    </w:p>
    <w:p w:rsidR="0042544B" w:rsidRDefault="0042544B" w:rsidP="004254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51</w:t>
      </w:r>
    </w:p>
    <w:p w:rsidR="0042544B" w:rsidRDefault="0042544B" w:rsidP="004254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42544B" w:rsidRDefault="0042544B" w:rsidP="004254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7386" w:rsidRDefault="0042544B" w:rsidP="0042544B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Privind aprobarea constatării dreptului de proprietate publica a unor terenuri situate în intravilanul Municipiului Dej</w:t>
      </w:r>
      <w:r w:rsidR="00A71916">
        <w:rPr>
          <w:rFonts w:ascii="Tahoma" w:hAnsi="Tahoma" w:cs="Tahoma"/>
          <w:b/>
          <w:bCs/>
          <w:color w:val="333333"/>
        </w:rPr>
        <w:t xml:space="preserve">  </w:t>
      </w:r>
      <w:r w:rsidR="00D034E8">
        <w:rPr>
          <w:rFonts w:ascii="Tahoma" w:hAnsi="Tahoma" w:cs="Tahoma"/>
          <w:b/>
          <w:bCs/>
          <w:color w:val="333333"/>
        </w:rPr>
        <w:tab/>
      </w:r>
      <w:r w:rsidR="00A71916">
        <w:rPr>
          <w:rFonts w:ascii="Tahoma" w:hAnsi="Tahoma" w:cs="Tahoma"/>
          <w:b/>
          <w:bCs/>
          <w:color w:val="333333"/>
        </w:rPr>
        <w:t xml:space="preserve"> Votat  cu  </w:t>
      </w:r>
      <w:r w:rsidR="002C127F">
        <w:rPr>
          <w:rFonts w:ascii="Tahoma" w:hAnsi="Tahoma" w:cs="Tahoma"/>
          <w:b/>
          <w:bCs/>
          <w:color w:val="333333"/>
        </w:rPr>
        <w:t>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 w:rsidR="00A71916" w:rsidRPr="00BA0A28">
        <w:rPr>
          <w:rFonts w:ascii="Tahoma" w:hAnsi="Tahoma" w:cs="Tahoma"/>
          <w:b/>
          <w:bCs/>
          <w:color w:val="333333"/>
        </w:rPr>
        <w:t xml:space="preserve"> </w:t>
      </w:r>
      <w:r w:rsidR="004B1930">
        <w:rPr>
          <w:rFonts w:ascii="Tahoma" w:hAnsi="Tahoma" w:cs="Tahoma"/>
          <w:b/>
          <w:bCs/>
          <w:color w:val="333333"/>
        </w:rPr>
        <w:t>unanimitate</w:t>
      </w:r>
    </w:p>
    <w:p w:rsidR="0042544B" w:rsidRPr="00530337" w:rsidRDefault="0042544B" w:rsidP="0042544B">
      <w:pPr>
        <w:rPr>
          <w:rFonts w:ascii="Tahoma" w:hAnsi="Tahoma" w:cs="Tahoma"/>
          <w:b/>
          <w:bCs/>
          <w:color w:val="333333"/>
          <w:u w:val="single"/>
        </w:rPr>
      </w:pPr>
    </w:p>
    <w:p w:rsidR="004B2EE1" w:rsidRDefault="004B2EE1" w:rsidP="004B2EE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52</w:t>
      </w:r>
    </w:p>
    <w:p w:rsidR="004B2EE1" w:rsidRDefault="004B2EE1" w:rsidP="004B2EE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4B2EE1" w:rsidRDefault="004B2EE1" w:rsidP="004B2EE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B2EE1" w:rsidRDefault="004B2EE1" w:rsidP="004B2EE1">
      <w:pPr>
        <w:jc w:val="center"/>
        <w:rPr>
          <w:sz w:val="28"/>
          <w:szCs w:val="28"/>
        </w:rPr>
      </w:pPr>
      <w:r>
        <w:rPr>
          <w:sz w:val="28"/>
          <w:szCs w:val="28"/>
        </w:rPr>
        <w:t>privind aprobarea  P.U.D.  pe str. Nichita Stănescu, nr. 49 B</w:t>
      </w:r>
    </w:p>
    <w:p w:rsidR="00A71916" w:rsidRDefault="00D034E8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Votat  cu  </w:t>
      </w:r>
      <w:r w:rsidR="004B2EE1">
        <w:rPr>
          <w:rFonts w:ascii="Tahoma" w:hAnsi="Tahoma" w:cs="Tahoma"/>
          <w:b/>
          <w:bCs/>
          <w:color w:val="333333"/>
        </w:rPr>
        <w:t>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AA2A61">
        <w:rPr>
          <w:rFonts w:ascii="Tahoma" w:hAnsi="Tahoma" w:cs="Tahoma"/>
          <w:b/>
          <w:bCs/>
          <w:color w:val="333333"/>
        </w:rPr>
        <w:t>unanimitate.</w:t>
      </w:r>
    </w:p>
    <w:p w:rsidR="004B2EE1" w:rsidRPr="00D034E8" w:rsidRDefault="004B2EE1" w:rsidP="00A71916">
      <w:pPr>
        <w:rPr>
          <w:rFonts w:ascii="Tahoma" w:hAnsi="Tahoma" w:cs="Tahoma"/>
          <w:b/>
          <w:bCs/>
          <w:color w:val="333333"/>
          <w:u w:val="single"/>
        </w:rPr>
      </w:pPr>
    </w:p>
    <w:p w:rsidR="00D00771" w:rsidRDefault="00D00771" w:rsidP="00D0077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53</w:t>
      </w:r>
    </w:p>
    <w:p w:rsidR="00D00771" w:rsidRDefault="00D00771" w:rsidP="00D0077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D00771" w:rsidRDefault="00D00771" w:rsidP="00D00771">
      <w:pPr>
        <w:spacing w:line="276" w:lineRule="auto"/>
        <w:jc w:val="both"/>
        <w:rPr>
          <w:rFonts w:ascii="Tahoma" w:hAnsi="Tahoma" w:cs="Tahoma"/>
        </w:rPr>
      </w:pPr>
    </w:p>
    <w:p w:rsidR="00D00771" w:rsidRDefault="00D00771" w:rsidP="00D0077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aprobarea redistribuirii lotului pentru construire locuință situat in Dej, str. Victor Motogna, nr. 12, conform Legii nr. 15/2003 republicata</w:t>
      </w:r>
    </w:p>
    <w:p w:rsidR="00F00498" w:rsidRPr="00530337" w:rsidRDefault="000D16C7" w:rsidP="00F00498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D00771">
        <w:rPr>
          <w:rFonts w:ascii="Tahoma" w:hAnsi="Tahoma" w:cs="Tahoma"/>
          <w:b/>
          <w:bCs/>
          <w:color w:val="333333"/>
        </w:rPr>
        <w:t>18</w:t>
      </w:r>
      <w:r w:rsidR="00F00498">
        <w:rPr>
          <w:rFonts w:ascii="Tahoma" w:hAnsi="Tahoma" w:cs="Tahoma"/>
          <w:b/>
          <w:bCs/>
          <w:color w:val="333333"/>
        </w:rPr>
        <w:t xml:space="preserve"> </w:t>
      </w:r>
      <w:r w:rsidR="00F00498" w:rsidRPr="00BA0A28">
        <w:rPr>
          <w:rFonts w:ascii="Tahoma" w:hAnsi="Tahoma" w:cs="Tahoma"/>
          <w:b/>
          <w:bCs/>
          <w:color w:val="333333"/>
        </w:rPr>
        <w:t>voturi ”pentru”</w:t>
      </w:r>
      <w:r w:rsidR="00F00498">
        <w:rPr>
          <w:rFonts w:ascii="Tahoma" w:hAnsi="Tahoma" w:cs="Tahoma"/>
          <w:b/>
          <w:bCs/>
          <w:color w:val="333333"/>
        </w:rPr>
        <w:t>,</w:t>
      </w:r>
      <w:r w:rsidR="00F00498" w:rsidRPr="00BA0A28">
        <w:rPr>
          <w:rFonts w:ascii="Tahoma" w:hAnsi="Tahoma" w:cs="Tahoma"/>
          <w:b/>
          <w:bCs/>
          <w:color w:val="333333"/>
        </w:rPr>
        <w:t xml:space="preserve"> </w:t>
      </w:r>
      <w:r w:rsidR="00565192">
        <w:rPr>
          <w:rFonts w:ascii="Tahoma" w:hAnsi="Tahoma" w:cs="Tahoma"/>
          <w:b/>
          <w:bCs/>
          <w:color w:val="333333"/>
        </w:rPr>
        <w:t>unanimitate.</w:t>
      </w:r>
    </w:p>
    <w:p w:rsidR="00F00498" w:rsidRDefault="00F00498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4D2DFD" w:rsidRDefault="004D2DFD" w:rsidP="004D2DF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54</w:t>
      </w:r>
    </w:p>
    <w:p w:rsidR="004D2DFD" w:rsidRDefault="004D2DFD" w:rsidP="004D2DF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4D2DFD" w:rsidRDefault="004D2DFD" w:rsidP="004D2DFD">
      <w:pPr>
        <w:spacing w:line="276" w:lineRule="auto"/>
        <w:jc w:val="both"/>
        <w:rPr>
          <w:rFonts w:ascii="Tahoma" w:hAnsi="Tahoma" w:cs="Tahoma"/>
        </w:rPr>
      </w:pPr>
    </w:p>
    <w:p w:rsidR="004D2DFD" w:rsidRDefault="004D2DFD" w:rsidP="004D2DFD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Privind aprobarea diminuării suprafeței de teren înscrise CF Dej nr, 52587, strada Nicolae Titulescu nr. 16C</w:t>
      </w:r>
    </w:p>
    <w:p w:rsidR="00C60BBB" w:rsidRPr="00530337" w:rsidRDefault="004D2DFD" w:rsidP="00C60BBB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C60BBB">
        <w:rPr>
          <w:rFonts w:ascii="Tahoma" w:hAnsi="Tahoma" w:cs="Tahoma"/>
          <w:b/>
          <w:bCs/>
          <w:color w:val="333333"/>
        </w:rPr>
        <w:t xml:space="preserve"> </w:t>
      </w:r>
      <w:r w:rsidR="00C60BBB" w:rsidRPr="00BA0A28">
        <w:rPr>
          <w:rFonts w:ascii="Tahoma" w:hAnsi="Tahoma" w:cs="Tahoma"/>
          <w:b/>
          <w:bCs/>
          <w:color w:val="333333"/>
        </w:rPr>
        <w:t>voturi ”pentru”</w:t>
      </w:r>
      <w:r w:rsidR="00C60BBB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unanimitate.</w:t>
      </w:r>
    </w:p>
    <w:p w:rsidR="000D16C7" w:rsidRDefault="000D16C7" w:rsidP="000D16C7">
      <w:pPr>
        <w:ind w:firstLine="708"/>
        <w:rPr>
          <w:rFonts w:ascii="Tahoma" w:hAnsi="Tahoma" w:cs="Tahoma"/>
          <w:b/>
          <w:bCs/>
          <w:color w:val="333333"/>
        </w:rPr>
      </w:pPr>
    </w:p>
    <w:p w:rsidR="00F1167C" w:rsidRDefault="00F1167C" w:rsidP="00F1167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55</w:t>
      </w:r>
    </w:p>
    <w:p w:rsidR="00F1167C" w:rsidRDefault="00F1167C" w:rsidP="00F1167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F1167C" w:rsidRDefault="00F1167C" w:rsidP="00F116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1167C" w:rsidRDefault="00F1167C" w:rsidP="00F1167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Privind aprobarea alipirii imobilelor înscris în  </w:t>
      </w:r>
    </w:p>
    <w:p w:rsidR="00F1167C" w:rsidRDefault="00F1167C" w:rsidP="00F1167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CF Dej nr. 51353, CF Dej nr. 51352 și CF Dej nr. 60993 situat în Dej, str. 1 Mai nr. 14- 16</w:t>
      </w:r>
    </w:p>
    <w:p w:rsidR="00627AE3" w:rsidRPr="00530337" w:rsidRDefault="00F1167C" w:rsidP="00627AE3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627AE3">
        <w:rPr>
          <w:rFonts w:ascii="Tahoma" w:hAnsi="Tahoma" w:cs="Tahoma"/>
          <w:b/>
          <w:bCs/>
          <w:color w:val="333333"/>
        </w:rPr>
        <w:t xml:space="preserve"> </w:t>
      </w:r>
      <w:r w:rsidR="00627AE3" w:rsidRPr="00BA0A28">
        <w:rPr>
          <w:rFonts w:ascii="Tahoma" w:hAnsi="Tahoma" w:cs="Tahoma"/>
          <w:b/>
          <w:bCs/>
          <w:color w:val="333333"/>
        </w:rPr>
        <w:t>voturi ”pentru”</w:t>
      </w:r>
      <w:r w:rsidR="00627AE3">
        <w:rPr>
          <w:rFonts w:ascii="Tahoma" w:hAnsi="Tahoma" w:cs="Tahoma"/>
          <w:b/>
          <w:bCs/>
          <w:color w:val="333333"/>
        </w:rPr>
        <w:t>,</w:t>
      </w:r>
      <w:r w:rsidR="00627AE3" w:rsidRPr="00BA0A28">
        <w:rPr>
          <w:rFonts w:ascii="Tahoma" w:hAnsi="Tahoma" w:cs="Tahoma"/>
          <w:b/>
          <w:bCs/>
          <w:color w:val="333333"/>
        </w:rPr>
        <w:t xml:space="preserve"> </w:t>
      </w:r>
      <w:r w:rsidR="00627AE3">
        <w:rPr>
          <w:rFonts w:ascii="Tahoma" w:hAnsi="Tahoma" w:cs="Tahoma"/>
          <w:b/>
          <w:bCs/>
          <w:color w:val="333333"/>
        </w:rPr>
        <w:t>unanimitate.</w:t>
      </w:r>
    </w:p>
    <w:p w:rsidR="00627AE3" w:rsidRPr="00BA2FD9" w:rsidRDefault="00627AE3" w:rsidP="00627AE3">
      <w:pPr>
        <w:jc w:val="center"/>
        <w:rPr>
          <w:rFonts w:ascii="Tahoma" w:hAnsi="Tahoma" w:cs="Tahoma"/>
          <w:bCs/>
          <w:sz w:val="22"/>
          <w:szCs w:val="22"/>
        </w:rPr>
      </w:pPr>
    </w:p>
    <w:p w:rsidR="00153F4D" w:rsidRDefault="00153F4D" w:rsidP="00B96447">
      <w:pPr>
        <w:rPr>
          <w:rFonts w:ascii="Tahoma" w:hAnsi="Tahoma" w:cs="Tahoma"/>
          <w:b/>
          <w:bCs/>
          <w:color w:val="333333"/>
          <w:u w:val="single"/>
        </w:rPr>
      </w:pPr>
    </w:p>
    <w:p w:rsidR="00E6789C" w:rsidRPr="00454893" w:rsidRDefault="00E6789C" w:rsidP="00E6789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454893">
        <w:rPr>
          <w:rFonts w:ascii="Tahoma" w:hAnsi="Tahoma" w:cs="Tahoma"/>
          <w:b/>
          <w:u w:val="single"/>
          <w:lang w:eastAsia="ar-SA"/>
        </w:rPr>
        <w:lastRenderedPageBreak/>
        <w:t>H O T Ă R Â R E A  Nr. 56</w:t>
      </w:r>
    </w:p>
    <w:p w:rsidR="00E6789C" w:rsidRPr="00454893" w:rsidRDefault="00E6789C" w:rsidP="00E6789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454893">
        <w:rPr>
          <w:rFonts w:ascii="Tahoma" w:hAnsi="Tahoma" w:cs="Tahoma"/>
          <w:b/>
          <w:lang w:eastAsia="ar-SA"/>
        </w:rPr>
        <w:t>din data de 18 aprilie 2019</w:t>
      </w:r>
    </w:p>
    <w:p w:rsidR="00E6789C" w:rsidRPr="00454893" w:rsidRDefault="00E6789C" w:rsidP="00E6789C">
      <w:pPr>
        <w:spacing w:line="276" w:lineRule="auto"/>
        <w:jc w:val="both"/>
        <w:rPr>
          <w:rFonts w:ascii="Tahoma" w:hAnsi="Tahoma" w:cs="Tahoma"/>
        </w:rPr>
      </w:pPr>
    </w:p>
    <w:p w:rsidR="00E6789C" w:rsidRPr="00454893" w:rsidRDefault="00E6789C" w:rsidP="00E6789C">
      <w:pPr>
        <w:jc w:val="center"/>
        <w:rPr>
          <w:rFonts w:ascii="Tahoma" w:hAnsi="Tahoma" w:cs="Tahoma"/>
        </w:rPr>
      </w:pPr>
      <w:r w:rsidRPr="00454893">
        <w:rPr>
          <w:rFonts w:ascii="Tahoma" w:hAnsi="Tahoma" w:cs="Tahoma"/>
        </w:rPr>
        <w:t>privind aprobarea scutirii de la plata impozitului pe clădiri și teren pentru</w:t>
      </w:r>
    </w:p>
    <w:p w:rsidR="00E6789C" w:rsidRPr="00454893" w:rsidRDefault="00E6789C" w:rsidP="00E6789C">
      <w:pPr>
        <w:jc w:val="center"/>
        <w:rPr>
          <w:rFonts w:ascii="Tahoma" w:hAnsi="Tahoma" w:cs="Tahoma"/>
          <w:lang w:val="en-US"/>
        </w:rPr>
      </w:pPr>
      <w:r w:rsidRPr="00454893">
        <w:rPr>
          <w:rFonts w:ascii="Tahoma" w:hAnsi="Tahoma" w:cs="Tahoma"/>
          <w:lang w:val="en-US"/>
        </w:rPr>
        <w:t>ASOCIAȚIA VIITORUL COPIILOR RAMSAU- DEJ</w:t>
      </w:r>
    </w:p>
    <w:p w:rsidR="00E449B1" w:rsidRPr="00E449B1" w:rsidRDefault="00E6789C" w:rsidP="00E449B1">
      <w:pPr>
        <w:rPr>
          <w:lang w:eastAsia="x-none"/>
        </w:rPr>
      </w:pPr>
      <w:r>
        <w:rPr>
          <w:rFonts w:ascii="Tahoma" w:hAnsi="Tahoma" w:cs="Tahoma"/>
          <w:b/>
          <w:bCs/>
          <w:color w:val="333333"/>
        </w:rPr>
        <w:t>Votat  cu 15</w:t>
      </w:r>
      <w:r w:rsidR="00E449B1">
        <w:rPr>
          <w:rFonts w:ascii="Tahoma" w:hAnsi="Tahoma" w:cs="Tahoma"/>
          <w:b/>
          <w:bCs/>
          <w:color w:val="333333"/>
        </w:rPr>
        <w:t xml:space="preserve"> </w:t>
      </w:r>
      <w:r w:rsidR="00E449B1" w:rsidRPr="00BA0A28">
        <w:rPr>
          <w:rFonts w:ascii="Tahoma" w:hAnsi="Tahoma" w:cs="Tahoma"/>
          <w:b/>
          <w:bCs/>
          <w:color w:val="333333"/>
        </w:rPr>
        <w:t>voturi ”pentru”</w:t>
      </w:r>
      <w:r w:rsidR="00E449B1">
        <w:rPr>
          <w:rFonts w:ascii="Tahoma" w:hAnsi="Tahoma" w:cs="Tahoma"/>
          <w:b/>
          <w:bCs/>
          <w:color w:val="333333"/>
        </w:rPr>
        <w:t>,</w:t>
      </w:r>
      <w:r w:rsidR="00E449B1"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3 abțineri domnul consilier Malyarcsuc Adrian, Filip Dorin Cristian și Lazăr Nicolae.</w:t>
      </w:r>
    </w:p>
    <w:p w:rsidR="00B31F3D" w:rsidRDefault="00B31F3D" w:rsidP="00B31F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57</w:t>
      </w:r>
    </w:p>
    <w:p w:rsidR="00B31F3D" w:rsidRDefault="00B31F3D" w:rsidP="00B31F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B31F3D" w:rsidRDefault="00B31F3D" w:rsidP="00B31F3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1F3D" w:rsidRDefault="00B31F3D" w:rsidP="00B31F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revocării Hotărârii Consiliului Local al Municipiului Dej Nr.37 din 29 martie 2019</w:t>
      </w:r>
    </w:p>
    <w:p w:rsidR="004F189B" w:rsidRDefault="00B31F3D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4F189B">
        <w:rPr>
          <w:rFonts w:ascii="Tahoma" w:hAnsi="Tahoma" w:cs="Tahoma"/>
          <w:b/>
          <w:bCs/>
          <w:color w:val="333333"/>
        </w:rPr>
        <w:t xml:space="preserve"> </w:t>
      </w:r>
      <w:r w:rsidR="004F189B" w:rsidRPr="00BA0A28">
        <w:rPr>
          <w:rFonts w:ascii="Tahoma" w:hAnsi="Tahoma" w:cs="Tahoma"/>
          <w:b/>
          <w:bCs/>
          <w:color w:val="333333"/>
        </w:rPr>
        <w:t>voturi ”pentru”</w:t>
      </w:r>
      <w:r w:rsidR="004F189B">
        <w:rPr>
          <w:rFonts w:ascii="Tahoma" w:hAnsi="Tahoma" w:cs="Tahoma"/>
          <w:b/>
          <w:bCs/>
          <w:color w:val="333333"/>
        </w:rPr>
        <w:t>,</w:t>
      </w:r>
      <w:r w:rsidR="004F189B" w:rsidRPr="00BA0A28">
        <w:rPr>
          <w:rFonts w:ascii="Tahoma" w:hAnsi="Tahoma" w:cs="Tahoma"/>
          <w:b/>
          <w:bCs/>
          <w:color w:val="333333"/>
        </w:rPr>
        <w:t xml:space="preserve"> </w:t>
      </w:r>
      <w:r w:rsidR="004F189B">
        <w:rPr>
          <w:rFonts w:ascii="Tahoma" w:hAnsi="Tahoma" w:cs="Tahoma"/>
          <w:b/>
          <w:bCs/>
          <w:color w:val="333333"/>
        </w:rPr>
        <w:t>unanimitate</w:t>
      </w:r>
    </w:p>
    <w:p w:rsidR="004F189B" w:rsidRPr="00426479" w:rsidRDefault="004F189B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58</w:t>
      </w: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531F0D" w:rsidRDefault="00531F0D" w:rsidP="00531F0D">
      <w:pPr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fr-FR"/>
        </w:rPr>
        <w:t>Privind aprobarea  bugetului de venituri și cheltuieli pentru anul 2019 al municipiului Dej și bugetele instituțiilor finanțate integral din venituri proprii și subvenții  pentru anul 2019</w:t>
      </w:r>
    </w:p>
    <w:p w:rsidR="00987956" w:rsidRDefault="00571C12" w:rsidP="00987956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571C12">
        <w:rPr>
          <w:rFonts w:ascii="Tahoma" w:hAnsi="Tahoma" w:cs="Tahoma"/>
          <w:b/>
          <w:bCs/>
          <w:color w:val="333333"/>
          <w:u w:val="single"/>
        </w:rPr>
        <w:t>Cornel</w:t>
      </w:r>
      <w:r w:rsidR="005337F3">
        <w:rPr>
          <w:rFonts w:ascii="Tahoma" w:hAnsi="Tahoma" w:cs="Tahoma"/>
          <w:b/>
          <w:bCs/>
          <w:color w:val="333333"/>
          <w:u w:val="single"/>
        </w:rPr>
        <w:t>.</w:t>
      </w:r>
    </w:p>
    <w:p w:rsidR="00565826" w:rsidRPr="00571C12" w:rsidRDefault="00531F0D" w:rsidP="00987956">
      <w:pPr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>Votat  cu 14</w:t>
      </w:r>
      <w:r w:rsidR="00565826">
        <w:rPr>
          <w:rFonts w:ascii="Tahoma" w:hAnsi="Tahoma" w:cs="Tahoma"/>
          <w:b/>
          <w:bCs/>
          <w:color w:val="333333"/>
        </w:rPr>
        <w:t xml:space="preserve"> </w:t>
      </w:r>
      <w:r w:rsidR="00565826" w:rsidRPr="00BA0A28">
        <w:rPr>
          <w:rFonts w:ascii="Tahoma" w:hAnsi="Tahoma" w:cs="Tahoma"/>
          <w:b/>
          <w:bCs/>
          <w:color w:val="333333"/>
        </w:rPr>
        <w:t>voturi ”pentru”</w:t>
      </w:r>
      <w:r w:rsidR="00565826">
        <w:rPr>
          <w:rFonts w:ascii="Tahoma" w:hAnsi="Tahoma" w:cs="Tahoma"/>
          <w:b/>
          <w:bCs/>
          <w:color w:val="333333"/>
        </w:rPr>
        <w:t>,</w:t>
      </w:r>
      <w:r w:rsidR="00565826" w:rsidRPr="00BA0A28">
        <w:rPr>
          <w:rFonts w:ascii="Tahoma" w:hAnsi="Tahoma" w:cs="Tahoma"/>
          <w:b/>
          <w:bCs/>
          <w:color w:val="333333"/>
        </w:rPr>
        <w:t xml:space="preserve"> </w:t>
      </w:r>
      <w:r w:rsidR="00565826">
        <w:rPr>
          <w:rFonts w:ascii="Tahoma" w:hAnsi="Tahoma" w:cs="Tahoma"/>
          <w:b/>
          <w:bCs/>
          <w:color w:val="333333"/>
        </w:rPr>
        <w:t>2 voturi împotrivă</w:t>
      </w:r>
      <w:r w:rsidR="001A05E5">
        <w:rPr>
          <w:rFonts w:ascii="Tahoma" w:hAnsi="Tahoma" w:cs="Tahoma"/>
          <w:b/>
          <w:bCs/>
          <w:color w:val="333333"/>
        </w:rPr>
        <w:t xml:space="preserve"> Mureșan Aurelain și Petrean Mihaela </w:t>
      </w:r>
      <w:r>
        <w:rPr>
          <w:rFonts w:ascii="Tahoma" w:hAnsi="Tahoma" w:cs="Tahoma"/>
          <w:b/>
          <w:bCs/>
          <w:color w:val="333333"/>
        </w:rPr>
        <w:t>, 2 abțineri</w:t>
      </w:r>
      <w:r w:rsidR="001A05E5">
        <w:rPr>
          <w:rFonts w:ascii="Tahoma" w:hAnsi="Tahoma" w:cs="Tahoma"/>
          <w:b/>
          <w:bCs/>
          <w:color w:val="333333"/>
        </w:rPr>
        <w:t xml:space="preserve"> Buburuz Simion Florin și Alexandru Adrian Viorel.</w:t>
      </w:r>
    </w:p>
    <w:p w:rsidR="00987956" w:rsidRDefault="00987956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6D504C" w:rsidRDefault="006D504C" w:rsidP="006D504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59</w:t>
      </w:r>
    </w:p>
    <w:p w:rsidR="006D504C" w:rsidRDefault="006D504C" w:rsidP="006D504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6D504C" w:rsidRDefault="006D504C" w:rsidP="006D50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504C" w:rsidRDefault="006D504C" w:rsidP="006D504C">
      <w:pPr>
        <w:ind w:left="1134" w:right="567" w:firstLine="282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privind aprobarea</w:t>
      </w:r>
      <w:r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acordării mandatului special 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>domnului consilier local Lazăr Nicolae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la Adunarea Generală Ordinară a Acționarilor Societății  Centrul Agro Transilvania S.A. Cluj din data de 25 aprilie  2019, ora 10°°</w:t>
      </w:r>
    </w:p>
    <w:p w:rsidR="001514DA" w:rsidRDefault="006D504C" w:rsidP="001514DA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>Votat  cu 17</w:t>
      </w:r>
      <w:r w:rsidR="001514DA">
        <w:rPr>
          <w:rFonts w:ascii="Tahoma" w:hAnsi="Tahoma" w:cs="Tahoma"/>
          <w:b/>
          <w:bCs/>
          <w:color w:val="333333"/>
        </w:rPr>
        <w:t xml:space="preserve"> </w:t>
      </w:r>
      <w:r w:rsidR="001514DA" w:rsidRPr="00BA0A28">
        <w:rPr>
          <w:rFonts w:ascii="Tahoma" w:hAnsi="Tahoma" w:cs="Tahoma"/>
          <w:b/>
          <w:bCs/>
          <w:color w:val="333333"/>
        </w:rPr>
        <w:t>voturi ”pentru”</w:t>
      </w:r>
      <w:r w:rsidR="001514DA">
        <w:rPr>
          <w:rFonts w:ascii="Tahoma" w:hAnsi="Tahoma" w:cs="Tahoma"/>
          <w:b/>
          <w:bCs/>
          <w:color w:val="333333"/>
        </w:rPr>
        <w:t>,</w:t>
      </w:r>
      <w:r w:rsidR="001514DA"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1 abținere Lazăr Nicolae.</w:t>
      </w:r>
    </w:p>
    <w:p w:rsidR="001514DA" w:rsidRDefault="001514DA" w:rsidP="001514DA">
      <w:pPr>
        <w:jc w:val="center"/>
        <w:rPr>
          <w:rFonts w:ascii="Tahoma" w:hAnsi="Tahoma" w:cs="Tahoma"/>
          <w:b/>
        </w:rPr>
      </w:pP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spacing w:line="276" w:lineRule="auto"/>
        <w:jc w:val="both"/>
        <w:rPr>
          <w:rFonts w:ascii="Tahoma" w:hAnsi="Tahoma" w:cs="Tahoma"/>
        </w:rPr>
      </w:pPr>
    </w:p>
    <w:p w:rsidR="00FD61E6" w:rsidRDefault="00FD61E6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497ECF" w:rsidRPr="00005B6A" w:rsidRDefault="00497ECF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B3B71" w:rsidRDefault="00250349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AE0DDC">
        <w:rPr>
          <w:rFonts w:ascii="Tahoma" w:hAnsi="Tahoma" w:cs="Tahoma"/>
          <w:color w:val="333333"/>
        </w:rPr>
        <w:t>În conformitate cu dispoziţiile art.</w:t>
      </w:r>
      <w:r w:rsidR="00BC7845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Pr="00AE0DDC">
        <w:rPr>
          <w:rFonts w:ascii="Tahoma" w:hAnsi="Tahoma" w:cs="Tahoma"/>
          <w:color w:val="333333"/>
        </w:rPr>
        <w:t>.  </w:t>
      </w: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 w:rsidR="006D504C">
        <w:rPr>
          <w:rFonts w:ascii="Tahoma" w:hAnsi="Tahoma" w:cs="Tahoma"/>
          <w:color w:val="333333"/>
        </w:rPr>
        <w:t xml:space="preserve">  </w:t>
      </w:r>
      <w:r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6D504C">
        <w:rPr>
          <w:rFonts w:ascii="Tahoma" w:hAnsi="Tahoma" w:cs="Tahoma"/>
          <w:b/>
          <w:color w:val="333333"/>
        </w:rPr>
        <w:t>Torpenyi Francisc Albert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6D504C" w:rsidRPr="00122DD7" w:rsidRDefault="006D504C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6D504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31" w:rsidRDefault="00642F31" w:rsidP="002520F0">
      <w:pPr>
        <w:pStyle w:val="Antet"/>
      </w:pPr>
      <w:r>
        <w:separator/>
      </w:r>
    </w:p>
  </w:endnote>
  <w:endnote w:type="continuationSeparator" w:id="0">
    <w:p w:rsidR="00642F31" w:rsidRDefault="00642F31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31" w:rsidRDefault="00642F31" w:rsidP="002520F0">
      <w:pPr>
        <w:pStyle w:val="Antet"/>
      </w:pPr>
      <w:r>
        <w:separator/>
      </w:r>
    </w:p>
  </w:footnote>
  <w:footnote w:type="continuationSeparator" w:id="0">
    <w:p w:rsidR="00642F31" w:rsidRDefault="00642F31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953E91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5B6A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020"/>
    <w:rsid w:val="0005062E"/>
    <w:rsid w:val="00050B90"/>
    <w:rsid w:val="00052183"/>
    <w:rsid w:val="0005300F"/>
    <w:rsid w:val="00053110"/>
    <w:rsid w:val="0005458A"/>
    <w:rsid w:val="0005622C"/>
    <w:rsid w:val="0005730F"/>
    <w:rsid w:val="00060143"/>
    <w:rsid w:val="00060722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77E38"/>
    <w:rsid w:val="00081A9B"/>
    <w:rsid w:val="00081D87"/>
    <w:rsid w:val="00082581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2594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4C22"/>
    <w:rsid w:val="000C680F"/>
    <w:rsid w:val="000C7B51"/>
    <w:rsid w:val="000D16C7"/>
    <w:rsid w:val="000D2E6E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A4D"/>
    <w:rsid w:val="000E4FC4"/>
    <w:rsid w:val="000E78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5AF2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4DA"/>
    <w:rsid w:val="00151854"/>
    <w:rsid w:val="00152FFB"/>
    <w:rsid w:val="00153F4D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5E5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00C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2A64"/>
    <w:rsid w:val="001E390F"/>
    <w:rsid w:val="001E53DC"/>
    <w:rsid w:val="001E640E"/>
    <w:rsid w:val="001E7BC3"/>
    <w:rsid w:val="001E7C02"/>
    <w:rsid w:val="001F1EDC"/>
    <w:rsid w:val="001F350C"/>
    <w:rsid w:val="001F44B0"/>
    <w:rsid w:val="001F684A"/>
    <w:rsid w:val="001F6D4C"/>
    <w:rsid w:val="001F6FDE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16F36"/>
    <w:rsid w:val="00217157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37110"/>
    <w:rsid w:val="0024005F"/>
    <w:rsid w:val="00242ED0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978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127F"/>
    <w:rsid w:val="002C2DEC"/>
    <w:rsid w:val="002C4074"/>
    <w:rsid w:val="002C5F78"/>
    <w:rsid w:val="002C7308"/>
    <w:rsid w:val="002D09D3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7906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17D3"/>
    <w:rsid w:val="003321C0"/>
    <w:rsid w:val="003329F7"/>
    <w:rsid w:val="00346187"/>
    <w:rsid w:val="00347190"/>
    <w:rsid w:val="00350300"/>
    <w:rsid w:val="00350764"/>
    <w:rsid w:val="00352618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96D"/>
    <w:rsid w:val="003D4AA0"/>
    <w:rsid w:val="003D52F8"/>
    <w:rsid w:val="003D6982"/>
    <w:rsid w:val="003E5C2B"/>
    <w:rsid w:val="003E62E6"/>
    <w:rsid w:val="003E640A"/>
    <w:rsid w:val="003E698B"/>
    <w:rsid w:val="003E76E6"/>
    <w:rsid w:val="003F3298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544B"/>
    <w:rsid w:val="0042687A"/>
    <w:rsid w:val="00430C4C"/>
    <w:rsid w:val="004310FD"/>
    <w:rsid w:val="004324CB"/>
    <w:rsid w:val="004330F5"/>
    <w:rsid w:val="00434194"/>
    <w:rsid w:val="00434851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723B2"/>
    <w:rsid w:val="00475F4D"/>
    <w:rsid w:val="00482A1A"/>
    <w:rsid w:val="00482CFB"/>
    <w:rsid w:val="00484777"/>
    <w:rsid w:val="00484B7F"/>
    <w:rsid w:val="00484F5B"/>
    <w:rsid w:val="00485BDD"/>
    <w:rsid w:val="00493520"/>
    <w:rsid w:val="004936AE"/>
    <w:rsid w:val="00495662"/>
    <w:rsid w:val="00495B7A"/>
    <w:rsid w:val="00496C17"/>
    <w:rsid w:val="00497ECF"/>
    <w:rsid w:val="004A07DA"/>
    <w:rsid w:val="004A7C24"/>
    <w:rsid w:val="004B0ACE"/>
    <w:rsid w:val="004B1930"/>
    <w:rsid w:val="004B2EE1"/>
    <w:rsid w:val="004B5750"/>
    <w:rsid w:val="004B5844"/>
    <w:rsid w:val="004B60CE"/>
    <w:rsid w:val="004B7061"/>
    <w:rsid w:val="004B75F8"/>
    <w:rsid w:val="004B793B"/>
    <w:rsid w:val="004C0199"/>
    <w:rsid w:val="004C21F8"/>
    <w:rsid w:val="004C23D4"/>
    <w:rsid w:val="004C5140"/>
    <w:rsid w:val="004D2031"/>
    <w:rsid w:val="004D2DFD"/>
    <w:rsid w:val="004D42F3"/>
    <w:rsid w:val="004D533A"/>
    <w:rsid w:val="004D595E"/>
    <w:rsid w:val="004D6443"/>
    <w:rsid w:val="004D7164"/>
    <w:rsid w:val="004D7A45"/>
    <w:rsid w:val="004E0BD0"/>
    <w:rsid w:val="004E0E61"/>
    <w:rsid w:val="004E0E85"/>
    <w:rsid w:val="004E16AB"/>
    <w:rsid w:val="004E2E75"/>
    <w:rsid w:val="004E4963"/>
    <w:rsid w:val="004F10DC"/>
    <w:rsid w:val="004F189B"/>
    <w:rsid w:val="004F1CB2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07D8E"/>
    <w:rsid w:val="00510269"/>
    <w:rsid w:val="005111CB"/>
    <w:rsid w:val="00513C13"/>
    <w:rsid w:val="00517110"/>
    <w:rsid w:val="00520978"/>
    <w:rsid w:val="005228F4"/>
    <w:rsid w:val="00522B3F"/>
    <w:rsid w:val="00525732"/>
    <w:rsid w:val="005270AD"/>
    <w:rsid w:val="00527155"/>
    <w:rsid w:val="00530337"/>
    <w:rsid w:val="00531F0D"/>
    <w:rsid w:val="0053216A"/>
    <w:rsid w:val="005337F3"/>
    <w:rsid w:val="00533F26"/>
    <w:rsid w:val="00541072"/>
    <w:rsid w:val="00541E50"/>
    <w:rsid w:val="00546E3B"/>
    <w:rsid w:val="00546E41"/>
    <w:rsid w:val="00550E95"/>
    <w:rsid w:val="00551688"/>
    <w:rsid w:val="005548EB"/>
    <w:rsid w:val="00555069"/>
    <w:rsid w:val="00556218"/>
    <w:rsid w:val="00556346"/>
    <w:rsid w:val="00557CE7"/>
    <w:rsid w:val="00560704"/>
    <w:rsid w:val="0056243D"/>
    <w:rsid w:val="005624C4"/>
    <w:rsid w:val="00562816"/>
    <w:rsid w:val="00565192"/>
    <w:rsid w:val="00565467"/>
    <w:rsid w:val="00565826"/>
    <w:rsid w:val="00565B69"/>
    <w:rsid w:val="00566519"/>
    <w:rsid w:val="00567053"/>
    <w:rsid w:val="00567C35"/>
    <w:rsid w:val="0057190B"/>
    <w:rsid w:val="00571BD7"/>
    <w:rsid w:val="00571C12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53ED"/>
    <w:rsid w:val="005C5540"/>
    <w:rsid w:val="005C71BA"/>
    <w:rsid w:val="005D1E9E"/>
    <w:rsid w:val="005D2B1C"/>
    <w:rsid w:val="005D7853"/>
    <w:rsid w:val="005E2A49"/>
    <w:rsid w:val="005E3020"/>
    <w:rsid w:val="005E3276"/>
    <w:rsid w:val="005E34F4"/>
    <w:rsid w:val="005E79F3"/>
    <w:rsid w:val="005F3F4F"/>
    <w:rsid w:val="005F41E6"/>
    <w:rsid w:val="005F7B38"/>
    <w:rsid w:val="0060040A"/>
    <w:rsid w:val="006017D7"/>
    <w:rsid w:val="00604D94"/>
    <w:rsid w:val="00605244"/>
    <w:rsid w:val="00605487"/>
    <w:rsid w:val="00605CFE"/>
    <w:rsid w:val="00606A97"/>
    <w:rsid w:val="00611EFB"/>
    <w:rsid w:val="00612D7E"/>
    <w:rsid w:val="00612EEA"/>
    <w:rsid w:val="0062124A"/>
    <w:rsid w:val="006218DF"/>
    <w:rsid w:val="00622485"/>
    <w:rsid w:val="00623D93"/>
    <w:rsid w:val="00626952"/>
    <w:rsid w:val="00627AE3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2F31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681A"/>
    <w:rsid w:val="00667EA0"/>
    <w:rsid w:val="00670375"/>
    <w:rsid w:val="00671B6A"/>
    <w:rsid w:val="006745BC"/>
    <w:rsid w:val="0067749D"/>
    <w:rsid w:val="00680A87"/>
    <w:rsid w:val="00680C1E"/>
    <w:rsid w:val="006844F3"/>
    <w:rsid w:val="006857C6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B4B4D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04C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072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3E35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550A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1E2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398F"/>
    <w:rsid w:val="007D6E4E"/>
    <w:rsid w:val="007D7B88"/>
    <w:rsid w:val="007D7CB0"/>
    <w:rsid w:val="007D7FAC"/>
    <w:rsid w:val="007E2422"/>
    <w:rsid w:val="007E2ACD"/>
    <w:rsid w:val="007E394A"/>
    <w:rsid w:val="007E4546"/>
    <w:rsid w:val="007F10C3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078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5D73"/>
    <w:rsid w:val="00876092"/>
    <w:rsid w:val="00876811"/>
    <w:rsid w:val="0088001B"/>
    <w:rsid w:val="00880636"/>
    <w:rsid w:val="008812E9"/>
    <w:rsid w:val="008827EA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7C58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5083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0221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234E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87956"/>
    <w:rsid w:val="00990490"/>
    <w:rsid w:val="00990912"/>
    <w:rsid w:val="00992515"/>
    <w:rsid w:val="00993C5C"/>
    <w:rsid w:val="009941A5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4469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20E0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0AB1"/>
    <w:rsid w:val="00A8216A"/>
    <w:rsid w:val="00A84222"/>
    <w:rsid w:val="00A84597"/>
    <w:rsid w:val="00A84A91"/>
    <w:rsid w:val="00A860DA"/>
    <w:rsid w:val="00A87874"/>
    <w:rsid w:val="00A87E65"/>
    <w:rsid w:val="00A9056D"/>
    <w:rsid w:val="00A926C5"/>
    <w:rsid w:val="00A9317B"/>
    <w:rsid w:val="00A9324F"/>
    <w:rsid w:val="00A96841"/>
    <w:rsid w:val="00AA29A7"/>
    <w:rsid w:val="00AA2A61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0F"/>
    <w:rsid w:val="00AD2C93"/>
    <w:rsid w:val="00AD2D78"/>
    <w:rsid w:val="00AD39E2"/>
    <w:rsid w:val="00AD3F10"/>
    <w:rsid w:val="00AD4D1B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63A9"/>
    <w:rsid w:val="00B279F7"/>
    <w:rsid w:val="00B3082C"/>
    <w:rsid w:val="00B3181A"/>
    <w:rsid w:val="00B31F3D"/>
    <w:rsid w:val="00B34641"/>
    <w:rsid w:val="00B34EA5"/>
    <w:rsid w:val="00B3591D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02A9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597E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90D"/>
    <w:rsid w:val="00BB1C4B"/>
    <w:rsid w:val="00BB2A63"/>
    <w:rsid w:val="00BB2BDC"/>
    <w:rsid w:val="00BB3D1D"/>
    <w:rsid w:val="00BB55E5"/>
    <w:rsid w:val="00BB5DDD"/>
    <w:rsid w:val="00BC000C"/>
    <w:rsid w:val="00BC182E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15FC"/>
    <w:rsid w:val="00C32036"/>
    <w:rsid w:val="00C32AD1"/>
    <w:rsid w:val="00C33FDB"/>
    <w:rsid w:val="00C345EA"/>
    <w:rsid w:val="00C35071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0BBB"/>
    <w:rsid w:val="00C6124B"/>
    <w:rsid w:val="00C6473A"/>
    <w:rsid w:val="00C65AFF"/>
    <w:rsid w:val="00C65D6F"/>
    <w:rsid w:val="00C66609"/>
    <w:rsid w:val="00C66AED"/>
    <w:rsid w:val="00C66C74"/>
    <w:rsid w:val="00C704CE"/>
    <w:rsid w:val="00C70EC6"/>
    <w:rsid w:val="00C7186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B745E"/>
    <w:rsid w:val="00CC0EB1"/>
    <w:rsid w:val="00CC1240"/>
    <w:rsid w:val="00CC2610"/>
    <w:rsid w:val="00CC283D"/>
    <w:rsid w:val="00CC61C8"/>
    <w:rsid w:val="00CC6582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3E2F"/>
    <w:rsid w:val="00CE3EEC"/>
    <w:rsid w:val="00CE474F"/>
    <w:rsid w:val="00CE5B37"/>
    <w:rsid w:val="00CE73C9"/>
    <w:rsid w:val="00CF0A44"/>
    <w:rsid w:val="00CF1FF4"/>
    <w:rsid w:val="00CF25DD"/>
    <w:rsid w:val="00CF3553"/>
    <w:rsid w:val="00CF39B1"/>
    <w:rsid w:val="00CF3B19"/>
    <w:rsid w:val="00CF3E29"/>
    <w:rsid w:val="00CF45CB"/>
    <w:rsid w:val="00CF6EA6"/>
    <w:rsid w:val="00D00771"/>
    <w:rsid w:val="00D02680"/>
    <w:rsid w:val="00D034E8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16C8F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18A8"/>
    <w:rsid w:val="00D3597B"/>
    <w:rsid w:val="00D36E26"/>
    <w:rsid w:val="00D40D17"/>
    <w:rsid w:val="00D41967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C3D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ABE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1BE0"/>
    <w:rsid w:val="00DE2F22"/>
    <w:rsid w:val="00DE4DDA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2D5C"/>
    <w:rsid w:val="00E03CF6"/>
    <w:rsid w:val="00E03D7E"/>
    <w:rsid w:val="00E04339"/>
    <w:rsid w:val="00E04F06"/>
    <w:rsid w:val="00E04FE1"/>
    <w:rsid w:val="00E0504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637B"/>
    <w:rsid w:val="00E26E46"/>
    <w:rsid w:val="00E272F8"/>
    <w:rsid w:val="00E31143"/>
    <w:rsid w:val="00E3269D"/>
    <w:rsid w:val="00E32722"/>
    <w:rsid w:val="00E334B5"/>
    <w:rsid w:val="00E350C4"/>
    <w:rsid w:val="00E35EBC"/>
    <w:rsid w:val="00E365F4"/>
    <w:rsid w:val="00E4116B"/>
    <w:rsid w:val="00E421AF"/>
    <w:rsid w:val="00E449B1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1CE"/>
    <w:rsid w:val="00E63F98"/>
    <w:rsid w:val="00E6687E"/>
    <w:rsid w:val="00E6789C"/>
    <w:rsid w:val="00E72EAE"/>
    <w:rsid w:val="00E76624"/>
    <w:rsid w:val="00E76A81"/>
    <w:rsid w:val="00E80249"/>
    <w:rsid w:val="00E8122D"/>
    <w:rsid w:val="00E81B56"/>
    <w:rsid w:val="00E830B9"/>
    <w:rsid w:val="00E84E43"/>
    <w:rsid w:val="00E8573A"/>
    <w:rsid w:val="00E86923"/>
    <w:rsid w:val="00E86AF9"/>
    <w:rsid w:val="00E87365"/>
    <w:rsid w:val="00E90110"/>
    <w:rsid w:val="00E904D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227"/>
    <w:rsid w:val="00EB556B"/>
    <w:rsid w:val="00EB793A"/>
    <w:rsid w:val="00EC017A"/>
    <w:rsid w:val="00EC0CD6"/>
    <w:rsid w:val="00EC278A"/>
    <w:rsid w:val="00EC38C4"/>
    <w:rsid w:val="00EC3B54"/>
    <w:rsid w:val="00EC46C1"/>
    <w:rsid w:val="00EC5AE8"/>
    <w:rsid w:val="00ED17C6"/>
    <w:rsid w:val="00ED25B2"/>
    <w:rsid w:val="00ED2BC9"/>
    <w:rsid w:val="00ED3649"/>
    <w:rsid w:val="00ED4B35"/>
    <w:rsid w:val="00ED5E64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0498"/>
    <w:rsid w:val="00F0109B"/>
    <w:rsid w:val="00F02C1C"/>
    <w:rsid w:val="00F02E33"/>
    <w:rsid w:val="00F035EA"/>
    <w:rsid w:val="00F05753"/>
    <w:rsid w:val="00F06B7D"/>
    <w:rsid w:val="00F105A6"/>
    <w:rsid w:val="00F10B57"/>
    <w:rsid w:val="00F1167C"/>
    <w:rsid w:val="00F144B5"/>
    <w:rsid w:val="00F157B4"/>
    <w:rsid w:val="00F15FEC"/>
    <w:rsid w:val="00F16049"/>
    <w:rsid w:val="00F22878"/>
    <w:rsid w:val="00F23FC6"/>
    <w:rsid w:val="00F24997"/>
    <w:rsid w:val="00F2704E"/>
    <w:rsid w:val="00F274D4"/>
    <w:rsid w:val="00F3029A"/>
    <w:rsid w:val="00F315E4"/>
    <w:rsid w:val="00F31944"/>
    <w:rsid w:val="00F3288F"/>
    <w:rsid w:val="00F35EEE"/>
    <w:rsid w:val="00F377A2"/>
    <w:rsid w:val="00F41603"/>
    <w:rsid w:val="00F41945"/>
    <w:rsid w:val="00F42CBA"/>
    <w:rsid w:val="00F44128"/>
    <w:rsid w:val="00F47386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3AD9"/>
    <w:rsid w:val="00F6510E"/>
    <w:rsid w:val="00F67619"/>
    <w:rsid w:val="00F67B87"/>
    <w:rsid w:val="00F7165E"/>
    <w:rsid w:val="00F74854"/>
    <w:rsid w:val="00F74D54"/>
    <w:rsid w:val="00F7669E"/>
    <w:rsid w:val="00F7681D"/>
    <w:rsid w:val="00F771FF"/>
    <w:rsid w:val="00F774EC"/>
    <w:rsid w:val="00F80B2C"/>
    <w:rsid w:val="00F81B8F"/>
    <w:rsid w:val="00F826DC"/>
    <w:rsid w:val="00F8294B"/>
    <w:rsid w:val="00F8322D"/>
    <w:rsid w:val="00F8432A"/>
    <w:rsid w:val="00F854F9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21D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D61E6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229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ED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CC28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56DC5A6-30F5-47A7-98D2-6305F44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6532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29</cp:revision>
  <cp:lastPrinted>2019-04-03T10:47:00Z</cp:lastPrinted>
  <dcterms:created xsi:type="dcterms:W3CDTF">2019-04-22T12:05:00Z</dcterms:created>
  <dcterms:modified xsi:type="dcterms:W3CDTF">2019-04-22T12:30:00Z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